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751258">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0691D54D" w:rsidR="00F91DEF" w:rsidRPr="002300E9" w:rsidRDefault="00333C3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w:t>
      </w:r>
      <w:r w:rsidR="00211862">
        <w:rPr>
          <w:rFonts w:ascii="Times New Roman" w:hAnsi="Times New Roman" w:cs="Times New Roman"/>
          <w:sz w:val="24"/>
          <w:szCs w:val="24"/>
          <w:lang w:val="haw-US"/>
        </w:rPr>
        <w:t xml:space="preserve"> </w:t>
      </w:r>
      <w:r w:rsidR="00DC7AEA">
        <w:rPr>
          <w:rFonts w:ascii="Times New Roman" w:hAnsi="Times New Roman" w:cs="Times New Roman"/>
          <w:sz w:val="24"/>
          <w:szCs w:val="24"/>
          <w:lang w:val="haw-US"/>
        </w:rPr>
        <w:t>1</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5E593E17" w:rsidR="00F91DEF" w:rsidRPr="002300E9" w:rsidRDefault="007A1E4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DC7AEA">
        <w:rPr>
          <w:rFonts w:ascii="Times New Roman" w:hAnsi="Times New Roman" w:cs="Times New Roman"/>
          <w:sz w:val="24"/>
          <w:szCs w:val="24"/>
          <w:lang w:val="haw-US"/>
        </w:rPr>
        <w:t>Health and Human Services</w:t>
      </w:r>
    </w:p>
    <w:p w14:paraId="290630D1" w14:textId="1D349E45" w:rsidR="00F91DEF" w:rsidRPr="002300E9" w:rsidRDefault="0075125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333C3B">
        <w:rPr>
          <w:rFonts w:ascii="Times New Roman" w:hAnsi="Times New Roman" w:cs="Times New Roman"/>
          <w:sz w:val="24"/>
          <w:szCs w:val="24"/>
          <w:lang w:val="haw-US"/>
        </w:rPr>
        <w:t>9:00 AM</w:t>
      </w:r>
    </w:p>
    <w:p w14:paraId="6D8B7EB1" w14:textId="7DC3EDC4" w:rsidR="00F91DEF" w:rsidRPr="002300E9" w:rsidRDefault="00751258">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sidR="00333C3B">
        <w:rPr>
          <w:rFonts w:ascii="Times New Roman" w:hAnsi="Times New Roman" w:cs="Times New Roman"/>
          <w:sz w:val="24"/>
          <w:szCs w:val="24"/>
          <w:lang w:val="haw-US"/>
        </w:rPr>
        <w:t>329</w:t>
      </w:r>
    </w:p>
    <w:p w14:paraId="1B88320E" w14:textId="77C40A31" w:rsidR="00F91DEF" w:rsidRPr="002300E9" w:rsidRDefault="0075125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DC7AEA">
        <w:rPr>
          <w:rFonts w:ascii="Times New Roman" w:hAnsi="Times New Roman" w:cs="Times New Roman"/>
          <w:sz w:val="24"/>
          <w:szCs w:val="24"/>
        </w:rPr>
        <w:t>SB</w:t>
      </w:r>
      <w:r w:rsidR="00FD4E9F">
        <w:rPr>
          <w:rFonts w:ascii="Times New Roman" w:hAnsi="Times New Roman" w:cs="Times New Roman"/>
          <w:sz w:val="24"/>
          <w:szCs w:val="24"/>
        </w:rPr>
        <w:t>2746</w:t>
      </w:r>
      <w:r w:rsidR="00DC7AEA">
        <w:rPr>
          <w:rFonts w:ascii="Times New Roman" w:hAnsi="Times New Roman" w:cs="Times New Roman"/>
          <w:sz w:val="24"/>
          <w:szCs w:val="24"/>
        </w:rPr>
        <w:t xml:space="preserve">, </w:t>
      </w:r>
      <w:r w:rsidR="00333C3B">
        <w:rPr>
          <w:rFonts w:ascii="Times New Roman" w:hAnsi="Times New Roman" w:cs="Times New Roman"/>
          <w:sz w:val="24"/>
          <w:szCs w:val="24"/>
        </w:rPr>
        <w:t>Relating to Public Safety</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78449E9B" w:rsidR="00F91DEF" w:rsidRPr="002300E9" w:rsidRDefault="0075125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Chair </w:t>
      </w:r>
      <w:r w:rsidR="00333C3B">
        <w:rPr>
          <w:rFonts w:ascii="Times New Roman" w:hAnsi="Times New Roman" w:cs="Times New Roman"/>
          <w:sz w:val="24"/>
          <w:szCs w:val="24"/>
          <w:lang w:val="haw-US"/>
        </w:rPr>
        <w:t>Marten</w:t>
      </w:r>
      <w:r w:rsidR="005D7868" w:rsidRPr="002300E9">
        <w:rPr>
          <w:rFonts w:ascii="Times New Roman" w:hAnsi="Times New Roman" w:cs="Times New Roman"/>
          <w:sz w:val="24"/>
          <w:szCs w:val="24"/>
          <w:lang w:val="haw-US"/>
        </w:rPr>
        <w:t xml:space="preserve">, Vice Chair </w:t>
      </w:r>
      <w:r w:rsidR="00333C3B">
        <w:rPr>
          <w:rFonts w:ascii="Times New Roman" w:hAnsi="Times New Roman" w:cs="Times New Roman"/>
          <w:sz w:val="24"/>
          <w:szCs w:val="24"/>
          <w:lang w:val="haw-US"/>
        </w:rPr>
        <w:t>Amato</w:t>
      </w:r>
      <w:r w:rsidR="005D7868"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071112C6" w:rsidR="00F91DEF" w:rsidRDefault="00751258">
      <w:pPr>
        <w:spacing w:after="0" w:line="240" w:lineRule="auto"/>
        <w:ind w:right="-180"/>
        <w:rPr>
          <w:rFonts w:ascii="Times New Roman" w:hAnsi="Times New Roman" w:cs="Times New Roman"/>
          <w:color w:val="222222"/>
          <w:sz w:val="24"/>
          <w:szCs w:val="24"/>
          <w:shd w:val="clear" w:color="auto" w:fill="FFFFFF"/>
          <w:lang w:val="haw-US"/>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DC7AEA">
        <w:rPr>
          <w:rFonts w:ascii="Times New Roman" w:hAnsi="Times New Roman" w:cs="Times New Roman"/>
          <w:sz w:val="24"/>
          <w:szCs w:val="24"/>
        </w:rPr>
        <w:t>SB2</w:t>
      </w:r>
      <w:r w:rsidR="00333C3B">
        <w:rPr>
          <w:rFonts w:ascii="Times New Roman" w:hAnsi="Times New Roman" w:cs="Times New Roman"/>
          <w:sz w:val="24"/>
          <w:szCs w:val="24"/>
        </w:rPr>
        <w:t>746</w:t>
      </w:r>
      <w:r w:rsidR="00DC7AEA">
        <w:rPr>
          <w:rFonts w:ascii="Times New Roman" w:hAnsi="Times New Roman" w:cs="Times New Roman"/>
          <w:sz w:val="24"/>
          <w:szCs w:val="24"/>
        </w:rPr>
        <w:t xml:space="preserve">, relating to </w:t>
      </w:r>
      <w:r w:rsidR="00333C3B">
        <w:rPr>
          <w:rFonts w:ascii="Times New Roman" w:hAnsi="Times New Roman" w:cs="Times New Roman"/>
          <w:sz w:val="24"/>
          <w:szCs w:val="24"/>
        </w:rPr>
        <w:t>public safety</w:t>
      </w:r>
      <w:r w:rsidRPr="002300E9">
        <w:rPr>
          <w:rFonts w:ascii="Times New Roman" w:hAnsi="Times New Roman" w:cs="Times New Roman"/>
          <w:sz w:val="24"/>
          <w:szCs w:val="24"/>
        </w:rPr>
        <w:t xml:space="preserve">. This bill </w:t>
      </w:r>
      <w:r w:rsidR="00333C3B">
        <w:rPr>
          <w:rFonts w:ascii="Times New Roman" w:hAnsi="Times New Roman" w:cs="Times New Roman"/>
          <w:sz w:val="24"/>
          <w:szCs w:val="24"/>
          <w:lang w:val="haw-US"/>
        </w:rPr>
        <w:t>will require and appropriate moneys for the provision of free voice communication services in the State’s youth and adult correctional facilities. It amends sources of funding for and imposes a limit on moneys retained in the victim information and notification system special fund</w:t>
      </w:r>
      <w:r w:rsidR="00DC7AEA">
        <w:rPr>
          <w:rFonts w:ascii="Times New Roman" w:hAnsi="Times New Roman" w:cs="Times New Roman"/>
          <w:color w:val="222222"/>
          <w:sz w:val="24"/>
          <w:szCs w:val="24"/>
          <w:shd w:val="clear" w:color="auto" w:fill="FFFFFF"/>
          <w:lang w:val="haw-US"/>
        </w:rPr>
        <w:t>.</w:t>
      </w:r>
      <w:r w:rsidR="00333C3B">
        <w:rPr>
          <w:rFonts w:ascii="Times New Roman" w:hAnsi="Times New Roman" w:cs="Times New Roman"/>
          <w:color w:val="222222"/>
          <w:sz w:val="24"/>
          <w:szCs w:val="24"/>
          <w:shd w:val="clear" w:color="auto" w:fill="FFFFFF"/>
          <w:lang w:val="haw-US"/>
        </w:rPr>
        <w:t xml:space="preserve"> It appropriates moneys into and out of the automated victim information and notification special system fund. It declares that the appropriations exceed the state general fund expenditure ceiling for the fiscal year 2024-2025. </w:t>
      </w:r>
    </w:p>
    <w:p w14:paraId="5236FE04" w14:textId="77777777" w:rsidR="00DC7AEA" w:rsidRDefault="00DC7AEA">
      <w:pPr>
        <w:spacing w:after="0" w:line="240" w:lineRule="auto"/>
        <w:ind w:right="-180"/>
        <w:rPr>
          <w:rFonts w:ascii="Times New Roman" w:hAnsi="Times New Roman" w:cs="Times New Roman"/>
          <w:color w:val="222222"/>
          <w:sz w:val="24"/>
          <w:szCs w:val="24"/>
          <w:shd w:val="clear" w:color="auto" w:fill="FFFFFF"/>
          <w:lang w:val="haw-US"/>
        </w:rPr>
      </w:pPr>
    </w:p>
    <w:p w14:paraId="22BD1BD2" w14:textId="6F54B30D" w:rsidR="008F589A" w:rsidRDefault="00333C3B">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Incarceration can be an extremely isolating experience, and maintaining meaningful communication with loved ones is vital for the well-being of individuals within correctional facilities. The ability to communicate with family and friends not only provides emotional support but also plays a significant role in the successful reintegration of individuals into society upon release. </w:t>
      </w:r>
      <w:r w:rsidR="008F589A">
        <w:rPr>
          <w:rFonts w:ascii="Times New Roman" w:hAnsi="Times New Roman" w:cs="Times New Roman"/>
          <w:color w:val="222222"/>
          <w:sz w:val="24"/>
          <w:szCs w:val="24"/>
          <w:shd w:val="clear" w:color="auto" w:fill="FFFFFF"/>
          <w:lang w:val="haw-US"/>
        </w:rPr>
        <w:t>It provides motivation for rehabilitation, reduces social isolation, provides practical reentry support, and fosters a sense of accountability and responsibility among incarcerated individuals.</w:t>
      </w:r>
    </w:p>
    <w:p w14:paraId="123A6048" w14:textId="77777777" w:rsidR="008F589A" w:rsidRDefault="008F589A">
      <w:pPr>
        <w:spacing w:after="0" w:line="240" w:lineRule="auto"/>
        <w:ind w:right="-180"/>
        <w:rPr>
          <w:rFonts w:ascii="Times New Roman" w:hAnsi="Times New Roman" w:cs="Times New Roman"/>
          <w:color w:val="222222"/>
          <w:sz w:val="24"/>
          <w:szCs w:val="24"/>
          <w:shd w:val="clear" w:color="auto" w:fill="FFFFFF"/>
          <w:lang w:val="haw-US"/>
        </w:rPr>
      </w:pPr>
    </w:p>
    <w:p w14:paraId="2B16E25C" w14:textId="646FC919" w:rsidR="008F589A" w:rsidRDefault="00333C3B">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This legislation not only recognizes the importance of communication but also addresses the financial barriers that currently hinder access to voice communication services for inmates. By requiring and appropriating funds for free voice communication services, SB2746 demonstrates a commitment to fairness and justice within our correctional system.</w:t>
      </w:r>
      <w:r w:rsidR="008F589A">
        <w:rPr>
          <w:rFonts w:ascii="Times New Roman" w:hAnsi="Times New Roman" w:cs="Times New Roman"/>
          <w:color w:val="222222"/>
          <w:sz w:val="24"/>
          <w:szCs w:val="24"/>
          <w:shd w:val="clear" w:color="auto" w:fill="FFFFFF"/>
          <w:lang w:val="haw-US"/>
        </w:rPr>
        <w:t xml:space="preserve"> </w:t>
      </w:r>
    </w:p>
    <w:p w14:paraId="28064319" w14:textId="77777777" w:rsidR="003D0AB7" w:rsidRDefault="003D0AB7">
      <w:pPr>
        <w:spacing w:after="0" w:line="240" w:lineRule="auto"/>
        <w:ind w:right="-180"/>
        <w:rPr>
          <w:rFonts w:ascii="Times New Roman" w:hAnsi="Times New Roman" w:cs="Times New Roman"/>
          <w:color w:val="222222"/>
          <w:sz w:val="24"/>
          <w:szCs w:val="24"/>
          <w:shd w:val="clear" w:color="auto" w:fill="FFFFFF"/>
          <w:lang w:val="haw-US"/>
        </w:rPr>
      </w:pPr>
    </w:p>
    <w:p w14:paraId="2F23B906" w14:textId="145E8A00" w:rsidR="003D0AB7" w:rsidRPr="008F589A" w:rsidRDefault="003D0AB7">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For youth involved in the criminal justice system, maintaining strong familial connections is especially critical. Youth-specific rehabilitative programs often emphasize family involvement as a key component, and effective communication programs ensure that families are kept informed and remain actively engaged in the rehabilitation process.</w:t>
      </w:r>
    </w:p>
    <w:p w14:paraId="0778D218" w14:textId="77777777" w:rsidR="007E541E" w:rsidRPr="002300E9" w:rsidRDefault="007E541E">
      <w:pPr>
        <w:spacing w:after="0" w:line="240" w:lineRule="auto"/>
        <w:ind w:right="-180"/>
        <w:rPr>
          <w:rFonts w:ascii="Times New Roman" w:hAnsi="Times New Roman" w:cs="Times New Roman"/>
          <w:sz w:val="24"/>
          <w:szCs w:val="24"/>
        </w:rPr>
      </w:pPr>
    </w:p>
    <w:p w14:paraId="5A8A06F9" w14:textId="687D67CC" w:rsidR="0056588C" w:rsidRPr="002300E9" w:rsidRDefault="00751258">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EndPr/>
        <w:sdtContent>
          <w:r w:rsidR="007E541E" w:rsidRPr="002300E9">
            <w:rPr>
              <w:rFonts w:ascii="Times New Roman" w:hAnsi="Times New Roman" w:cs="Times New Roman"/>
              <w:sz w:val="24"/>
              <w:szCs w:val="24"/>
              <w:lang w:val="haw-US"/>
            </w:rPr>
            <w:t>i</w:t>
          </w:r>
        </w:sdtContent>
      </w:sdt>
      <w:r w:rsidRPr="002300E9">
        <w:rPr>
          <w:rFonts w:ascii="Times New Roman" w:hAnsi="Times New Roman" w:cs="Times New Roman"/>
          <w:sz w:val="24"/>
          <w:szCs w:val="24"/>
        </w:rPr>
        <w:t>s</w:t>
      </w:r>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w:t>
      </w:r>
      <w:r w:rsidRPr="002300E9">
        <w:rPr>
          <w:rFonts w:ascii="Times New Roman" w:hAnsi="Times New Roman" w:cs="Times New Roman"/>
          <w:sz w:val="24"/>
          <w:szCs w:val="24"/>
        </w:rPr>
        <w:t xml:space="preserve">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29B2AAAA"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HB </w:t>
      </w:r>
      <w:r w:rsidR="00333C3B">
        <w:rPr>
          <w:rFonts w:ascii="Times New Roman" w:hAnsi="Times New Roman" w:cs="Times New Roman"/>
          <w:b/>
          <w:bCs/>
          <w:sz w:val="24"/>
          <w:szCs w:val="24"/>
          <w:lang w:val="haw-US"/>
        </w:rPr>
        <w:t>SB2746</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751258"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751258">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446D79B8" w14:textId="77777777" w:rsidR="00F91DEF" w:rsidRDefault="00751258">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143274"/>
    <w:rsid w:val="001A1FD7"/>
    <w:rsid w:val="00211862"/>
    <w:rsid w:val="0021227B"/>
    <w:rsid w:val="002300E9"/>
    <w:rsid w:val="00253E56"/>
    <w:rsid w:val="002C07BB"/>
    <w:rsid w:val="002D7C25"/>
    <w:rsid w:val="0030118B"/>
    <w:rsid w:val="00333C3B"/>
    <w:rsid w:val="003450D4"/>
    <w:rsid w:val="003D0AB7"/>
    <w:rsid w:val="00457ADC"/>
    <w:rsid w:val="004D5B97"/>
    <w:rsid w:val="004F0657"/>
    <w:rsid w:val="0056588C"/>
    <w:rsid w:val="005D7868"/>
    <w:rsid w:val="00603CFE"/>
    <w:rsid w:val="0065596F"/>
    <w:rsid w:val="00751258"/>
    <w:rsid w:val="007A1E47"/>
    <w:rsid w:val="007E541E"/>
    <w:rsid w:val="00810E45"/>
    <w:rsid w:val="00827C16"/>
    <w:rsid w:val="008F589A"/>
    <w:rsid w:val="00A02804"/>
    <w:rsid w:val="00AB56CF"/>
    <w:rsid w:val="00CD4227"/>
    <w:rsid w:val="00D74039"/>
    <w:rsid w:val="00DC7AEA"/>
    <w:rsid w:val="00F20996"/>
    <w:rsid w:val="00F91DEF"/>
    <w:rsid w:val="00FA2966"/>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HPPA HPPA</cp:lastModifiedBy>
  <cp:revision>2</cp:revision>
  <cp:lastPrinted>2024-01-24T09:16:00Z</cp:lastPrinted>
  <dcterms:created xsi:type="dcterms:W3CDTF">2024-01-31T01:46:00Z</dcterms:created>
  <dcterms:modified xsi:type="dcterms:W3CDTF">2024-01-31T01:46:00Z</dcterms:modified>
</cp:coreProperties>
</file>